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D36" w:rsidRDefault="00EC1D36">
      <w:bookmarkStart w:id="0" w:name="_GoBack"/>
      <w:bookmarkEnd w:id="0"/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93512" w:rsidRPr="00393512" w:rsidTr="00BD250C">
        <w:tc>
          <w:tcPr>
            <w:tcW w:w="9571" w:type="dxa"/>
            <w:gridSpan w:val="2"/>
          </w:tcPr>
          <w:p w:rsidR="00393512" w:rsidRPr="00393512" w:rsidRDefault="00393512" w:rsidP="003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9351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 «д» класс</w:t>
            </w:r>
          </w:p>
        </w:tc>
      </w:tr>
      <w:tr w:rsidR="00393512" w:rsidRPr="00393512" w:rsidTr="00BD250C">
        <w:tc>
          <w:tcPr>
            <w:tcW w:w="4785" w:type="dxa"/>
          </w:tcPr>
          <w:p w:rsidR="00393512" w:rsidRPr="00393512" w:rsidRDefault="00393512" w:rsidP="003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51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786" w:type="dxa"/>
          </w:tcPr>
          <w:p w:rsidR="00393512" w:rsidRPr="00393512" w:rsidRDefault="00393512" w:rsidP="0039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512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393512" w:rsidRPr="00393512" w:rsidTr="00BD250C">
        <w:tc>
          <w:tcPr>
            <w:tcW w:w="4785" w:type="dxa"/>
          </w:tcPr>
          <w:p w:rsidR="00393512" w:rsidRPr="00393512" w:rsidRDefault="00393512" w:rsidP="003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512">
              <w:rPr>
                <w:rFonts w:ascii="Times New Roman" w:hAnsi="Times New Roman" w:cs="Times New Roman"/>
                <w:sz w:val="28"/>
                <w:szCs w:val="28"/>
              </w:rPr>
              <w:t>1. Р</w:t>
            </w:r>
            <w:r w:rsidRPr="00393512">
              <w:rPr>
                <w:rFonts w:ascii="Times New Roman" w:hAnsi="Times New Roman" w:cs="Times New Roman"/>
                <w:vanish/>
                <w:sz w:val="28"/>
                <w:szCs w:val="28"/>
              </w:rPr>
              <w:t>РР</w:t>
            </w:r>
            <w:r w:rsidRPr="00393512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4786" w:type="dxa"/>
          </w:tcPr>
          <w:p w:rsidR="00393512" w:rsidRPr="00393512" w:rsidRDefault="00393512" w:rsidP="003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512">
              <w:rPr>
                <w:rFonts w:ascii="Times New Roman" w:hAnsi="Times New Roman" w:cs="Times New Roman"/>
                <w:sz w:val="28"/>
                <w:szCs w:val="28"/>
              </w:rPr>
              <w:t>Рабочая тетрадь с. 78 – 96.</w:t>
            </w:r>
          </w:p>
          <w:p w:rsidR="00393512" w:rsidRPr="00393512" w:rsidRDefault="00393512" w:rsidP="00393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512" w:rsidRPr="00393512" w:rsidTr="00BD250C">
        <w:tc>
          <w:tcPr>
            <w:tcW w:w="4785" w:type="dxa"/>
          </w:tcPr>
          <w:p w:rsidR="00393512" w:rsidRPr="00393512" w:rsidRDefault="00393512" w:rsidP="003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512">
              <w:rPr>
                <w:rFonts w:ascii="Times New Roman" w:hAnsi="Times New Roman" w:cs="Times New Roman"/>
                <w:sz w:val="28"/>
                <w:szCs w:val="28"/>
              </w:rPr>
              <w:t xml:space="preserve">2. Математика </w:t>
            </w:r>
          </w:p>
        </w:tc>
        <w:tc>
          <w:tcPr>
            <w:tcW w:w="4786" w:type="dxa"/>
          </w:tcPr>
          <w:p w:rsidR="00393512" w:rsidRPr="00393512" w:rsidRDefault="00393512" w:rsidP="003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512">
              <w:rPr>
                <w:rFonts w:ascii="Times New Roman" w:hAnsi="Times New Roman" w:cs="Times New Roman"/>
                <w:sz w:val="28"/>
                <w:szCs w:val="28"/>
              </w:rPr>
              <w:t xml:space="preserve">Тетрадь для самостоятельных работ с. 27 – 32 </w:t>
            </w:r>
          </w:p>
        </w:tc>
      </w:tr>
      <w:tr w:rsidR="00393512" w:rsidRPr="00393512" w:rsidTr="00BD250C">
        <w:tc>
          <w:tcPr>
            <w:tcW w:w="4785" w:type="dxa"/>
          </w:tcPr>
          <w:p w:rsidR="00393512" w:rsidRPr="00393512" w:rsidRDefault="00393512" w:rsidP="003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512">
              <w:rPr>
                <w:rFonts w:ascii="Times New Roman" w:hAnsi="Times New Roman" w:cs="Times New Roman"/>
                <w:sz w:val="28"/>
                <w:szCs w:val="28"/>
              </w:rPr>
              <w:t>3. Литературное чтение</w:t>
            </w:r>
          </w:p>
        </w:tc>
        <w:tc>
          <w:tcPr>
            <w:tcW w:w="4786" w:type="dxa"/>
          </w:tcPr>
          <w:p w:rsidR="00393512" w:rsidRPr="00393512" w:rsidRDefault="00393512" w:rsidP="003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512">
              <w:rPr>
                <w:rFonts w:ascii="Times New Roman" w:hAnsi="Times New Roman" w:cs="Times New Roman"/>
                <w:sz w:val="28"/>
                <w:szCs w:val="28"/>
              </w:rPr>
              <w:t xml:space="preserve">А. С. Пушкин «Сказка о царе </w:t>
            </w:r>
            <w:proofErr w:type="spellStart"/>
            <w:r w:rsidRPr="00393512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39351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393512" w:rsidRPr="00393512" w:rsidTr="00BD250C">
        <w:tc>
          <w:tcPr>
            <w:tcW w:w="4785" w:type="dxa"/>
          </w:tcPr>
          <w:p w:rsidR="00393512" w:rsidRPr="00393512" w:rsidRDefault="00393512" w:rsidP="003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512">
              <w:rPr>
                <w:rFonts w:ascii="Times New Roman" w:hAnsi="Times New Roman" w:cs="Times New Roman"/>
                <w:sz w:val="28"/>
                <w:szCs w:val="28"/>
              </w:rPr>
              <w:t xml:space="preserve">4. Окружающий мир </w:t>
            </w:r>
          </w:p>
        </w:tc>
        <w:tc>
          <w:tcPr>
            <w:tcW w:w="4786" w:type="dxa"/>
          </w:tcPr>
          <w:p w:rsidR="00393512" w:rsidRPr="00393512" w:rsidRDefault="00393512" w:rsidP="003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512">
              <w:rPr>
                <w:rFonts w:ascii="Times New Roman" w:hAnsi="Times New Roman" w:cs="Times New Roman"/>
                <w:sz w:val="28"/>
                <w:szCs w:val="28"/>
              </w:rPr>
              <w:t xml:space="preserve">С. 98 – 103, рабочая тетрадь с. 68 – 69 </w:t>
            </w:r>
          </w:p>
        </w:tc>
      </w:tr>
      <w:tr w:rsidR="00393512" w:rsidRPr="00393512" w:rsidTr="00BD250C">
        <w:tc>
          <w:tcPr>
            <w:tcW w:w="4785" w:type="dxa"/>
          </w:tcPr>
          <w:p w:rsidR="00393512" w:rsidRPr="00393512" w:rsidRDefault="00393512" w:rsidP="003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512">
              <w:rPr>
                <w:rFonts w:ascii="Times New Roman" w:hAnsi="Times New Roman" w:cs="Times New Roman"/>
                <w:sz w:val="28"/>
                <w:szCs w:val="28"/>
              </w:rPr>
              <w:t>5. Английский язык 2 группа</w:t>
            </w:r>
          </w:p>
        </w:tc>
        <w:tc>
          <w:tcPr>
            <w:tcW w:w="4786" w:type="dxa"/>
          </w:tcPr>
          <w:p w:rsidR="00393512" w:rsidRPr="00393512" w:rsidRDefault="00393512" w:rsidP="0039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512">
              <w:rPr>
                <w:rFonts w:ascii="Times New Roman" w:hAnsi="Times New Roman" w:cs="Times New Roman"/>
                <w:sz w:val="28"/>
                <w:szCs w:val="28"/>
              </w:rPr>
              <w:t xml:space="preserve"> Уч. с. 57 № 3 (письменно), 58 правило, 59 № 6 (письменно)</w:t>
            </w:r>
          </w:p>
        </w:tc>
      </w:tr>
    </w:tbl>
    <w:p w:rsidR="00393512" w:rsidRDefault="00393512"/>
    <w:sectPr w:rsidR="00393512" w:rsidSect="00EC1D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B3934"/>
    <w:multiLevelType w:val="hybridMultilevel"/>
    <w:tmpl w:val="C06C9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C1D36"/>
    <w:rsid w:val="00393512"/>
    <w:rsid w:val="005F02DE"/>
    <w:rsid w:val="00EC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EE1D4-44BF-4326-A146-F3533DEC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D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1D3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935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Шардина Н.В.</cp:lastModifiedBy>
  <cp:revision>3</cp:revision>
  <dcterms:created xsi:type="dcterms:W3CDTF">2017-01-17T06:11:00Z</dcterms:created>
  <dcterms:modified xsi:type="dcterms:W3CDTF">2017-01-18T02:46:00Z</dcterms:modified>
</cp:coreProperties>
</file>